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29" w:rsidRPr="00222804" w:rsidRDefault="003315EA" w:rsidP="00222804">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Pr>
          <w:rFonts w:ascii="Arial" w:hAnsi="Arial" w:cs="Arial"/>
          <w:b/>
          <w:caps/>
          <w:color w:val="4BACC6" w:themeColor="accent5"/>
          <w:sz w:val="36"/>
          <w:lang w:val="fr-CA"/>
        </w:rPr>
        <w:t xml:space="preserve">PUB </w:t>
      </w:r>
      <w:r w:rsidR="00A25A85">
        <w:rPr>
          <w:rFonts w:ascii="Arial" w:hAnsi="Arial" w:cs="Arial"/>
          <w:b/>
          <w:caps/>
          <w:color w:val="4BACC6" w:themeColor="accent5"/>
          <w:sz w:val="36"/>
          <w:lang w:val="fr-CA"/>
        </w:rPr>
        <w:t>PHARE DU NORD 2</w:t>
      </w:r>
    </w:p>
    <w:p w:rsidR="000A623B" w:rsidRDefault="000A623B" w:rsidP="000A623B">
      <w:pPr>
        <w:spacing w:after="0" w:line="240" w:lineRule="auto"/>
        <w:jc w:val="both"/>
        <w:rPr>
          <w:rFonts w:ascii="Helvetica" w:hAnsi="Helvetica"/>
          <w:lang w:val="fr-CA"/>
        </w:rPr>
      </w:pPr>
    </w:p>
    <w:p w:rsidR="000A623B" w:rsidRDefault="000A623B" w:rsidP="00D1413D">
      <w:pPr>
        <w:spacing w:after="0" w:line="240" w:lineRule="auto"/>
        <w:jc w:val="both"/>
        <w:rPr>
          <w:rFonts w:ascii="Helvetica" w:hAnsi="Helvetica"/>
          <w:lang w:val="fr-CA"/>
        </w:rPr>
      </w:pPr>
      <w:r w:rsidRPr="000A623B">
        <w:rPr>
          <w:rStyle w:val="Titre2Car"/>
          <w:lang w:val="fr-CA"/>
        </w:rPr>
        <w:t>Concept :</w:t>
      </w:r>
      <w:r>
        <w:rPr>
          <w:rStyle w:val="Titre2Car"/>
          <w:lang w:val="fr-CA"/>
        </w:rPr>
        <w:t xml:space="preserve"> </w:t>
      </w:r>
      <w:r>
        <w:rPr>
          <w:rFonts w:ascii="Helvetica" w:hAnsi="Helvetica"/>
          <w:lang w:val="fr-CA"/>
        </w:rPr>
        <w:t xml:space="preserve">Animations Power Point (vidéo-audio) </w:t>
      </w:r>
    </w:p>
    <w:p w:rsidR="009F2F41" w:rsidRDefault="009F2F41" w:rsidP="00D1413D">
      <w:pPr>
        <w:spacing w:after="0" w:line="240" w:lineRule="auto"/>
        <w:jc w:val="both"/>
        <w:rPr>
          <w:rStyle w:val="Titre2Car"/>
          <w:lang w:val="fr-CA"/>
        </w:rPr>
      </w:pPr>
    </w:p>
    <w:p w:rsidR="00814F7F" w:rsidRDefault="000A623B" w:rsidP="003315EA">
      <w:pPr>
        <w:spacing w:after="0" w:line="240" w:lineRule="auto"/>
        <w:jc w:val="both"/>
        <w:rPr>
          <w:rStyle w:val="Titre2Car"/>
          <w:lang w:val="fr-CA"/>
        </w:rPr>
      </w:pPr>
      <w:r>
        <w:rPr>
          <w:rStyle w:val="Titre2Car"/>
          <w:lang w:val="fr-CA"/>
        </w:rPr>
        <w:t>Script</w:t>
      </w:r>
      <w:r w:rsidR="003315EA">
        <w:rPr>
          <w:rStyle w:val="Titre2Car"/>
          <w:lang w:val="fr-CA"/>
        </w:rPr>
        <w:t> :</w:t>
      </w:r>
    </w:p>
    <w:p w:rsidR="003315EA" w:rsidRDefault="003315EA" w:rsidP="003315EA">
      <w:pPr>
        <w:spacing w:after="0" w:line="240" w:lineRule="auto"/>
        <w:jc w:val="both"/>
        <w:rPr>
          <w:rStyle w:val="Titre2Car"/>
          <w:lang w:val="fr-CA"/>
        </w:rPr>
      </w:pPr>
    </w:p>
    <w:p w:rsidR="003315EA" w:rsidRPr="003315EA" w:rsidRDefault="003315EA" w:rsidP="003315EA">
      <w:pPr>
        <w:rPr>
          <w:rFonts w:ascii="Helvetica" w:hAnsi="Helvetica"/>
          <w:lang w:val="fr-CA"/>
        </w:rPr>
      </w:pPr>
      <w:r>
        <w:rPr>
          <w:rFonts w:ascii="Helvetica" w:hAnsi="Helvetica"/>
          <w:lang w:val="fr-CA"/>
        </w:rPr>
        <w:t xml:space="preserve">Découvrez </w:t>
      </w:r>
      <w:r w:rsidR="00A25A85">
        <w:rPr>
          <w:rFonts w:ascii="Helvetica" w:hAnsi="Helvetica"/>
          <w:lang w:val="fr-CA"/>
        </w:rPr>
        <w:t>Phare du Nord</w:t>
      </w:r>
      <w:r>
        <w:rPr>
          <w:rFonts w:ascii="Helvetica" w:hAnsi="Helvetica"/>
          <w:lang w:val="fr-CA"/>
        </w:rPr>
        <w:t xml:space="preserve"> !</w:t>
      </w:r>
    </w:p>
    <w:p w:rsidR="002A63C1" w:rsidRDefault="00A25A85" w:rsidP="003315EA">
      <w:pPr>
        <w:pStyle w:val="NormalWeb"/>
        <w:shd w:val="clear" w:color="auto" w:fill="FFFFFF"/>
        <w:spacing w:before="0" w:beforeAutospacing="0" w:after="240" w:afterAutospacing="0" w:line="270" w:lineRule="atLeast"/>
        <w:jc w:val="both"/>
        <w:textAlignment w:val="baseline"/>
        <w:rPr>
          <w:rFonts w:ascii="Helvetica" w:eastAsiaTheme="minorHAnsi" w:hAnsi="Helvetica" w:cstheme="minorBidi"/>
          <w:sz w:val="22"/>
          <w:szCs w:val="22"/>
          <w:lang w:eastAsia="en-US"/>
        </w:rPr>
      </w:pPr>
      <w:r w:rsidRPr="00A25A85">
        <w:rPr>
          <w:rFonts w:ascii="Helvetica" w:eastAsiaTheme="minorHAnsi" w:hAnsi="Helvetica" w:cstheme="minorBidi"/>
          <w:sz w:val="22"/>
          <w:szCs w:val="22"/>
          <w:lang w:eastAsia="en-US"/>
        </w:rPr>
        <w:t xml:space="preserve">Restaurant familial de Laval, le Phare du Nord vous invite à une délicieuse expérience culinaire dans un univers paisible. </w:t>
      </w:r>
    </w:p>
    <w:p w:rsidR="00A25A85" w:rsidRDefault="00A25A85"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 xml:space="preserve">En couple, en famille ou entre amis, déguster de </w:t>
      </w:r>
      <w:r w:rsidRPr="00A25A85">
        <w:rPr>
          <w:rFonts w:ascii="Helvetica" w:eastAsiaTheme="minorHAnsi" w:hAnsi="Helvetica" w:cstheme="minorBidi"/>
          <w:sz w:val="22"/>
          <w:szCs w:val="22"/>
          <w:lang w:eastAsia="en-US"/>
        </w:rPr>
        <w:t>succulents fruits de mer et une variété de poissons fr</w:t>
      </w:r>
      <w:r>
        <w:rPr>
          <w:rFonts w:ascii="Helvetica" w:eastAsiaTheme="minorHAnsi" w:hAnsi="Helvetica" w:cstheme="minorBidi"/>
          <w:sz w:val="22"/>
          <w:szCs w:val="22"/>
          <w:lang w:eastAsia="en-US"/>
        </w:rPr>
        <w:t>ais grillés sur charbon de bois,</w:t>
      </w:r>
      <w:r w:rsidR="001F5BE0">
        <w:rPr>
          <w:rFonts w:ascii="Helvetica" w:eastAsiaTheme="minorHAnsi" w:hAnsi="Helvetica" w:cstheme="minorBidi"/>
          <w:sz w:val="22"/>
          <w:szCs w:val="22"/>
          <w:lang w:eastAsia="en-US"/>
        </w:rPr>
        <w:t xml:space="preserve"> notre spécialité depuis 21 ans et ce à travers notre menu à la carte ou notre service traiteur.</w:t>
      </w:r>
    </w:p>
    <w:p w:rsidR="00742578" w:rsidRDefault="00742578" w:rsidP="001F5BE0">
      <w:pPr>
        <w:pStyle w:val="NormalWeb"/>
        <w:numPr>
          <w:ilvl w:val="0"/>
          <w:numId w:val="15"/>
        </w:numPr>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Menu</w:t>
      </w:r>
      <w:r w:rsidR="001F5BE0">
        <w:rPr>
          <w:rFonts w:ascii="Helvetica" w:eastAsiaTheme="minorHAnsi" w:hAnsi="Helvetica" w:cstheme="minorBidi"/>
          <w:sz w:val="22"/>
          <w:szCs w:val="22"/>
          <w:lang w:eastAsia="en-US"/>
        </w:rPr>
        <w:t xml:space="preserve"> à la carte</w:t>
      </w:r>
    </w:p>
    <w:p w:rsidR="001F5BE0" w:rsidRDefault="001F5BE0"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Notre menu complet vous offre des entrées, des soupes, des salades, du poisson et des fruits de mers, de la viande mais aussi des pâtisseries et du café pour conclure votre repas.</w:t>
      </w:r>
    </w:p>
    <w:p w:rsidR="001F5BE0" w:rsidRDefault="001F5BE0"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Vous pouvez également choisir l’option de la table d’hôte pour un repas complet suggéré par le chef ou celle du midi express en milieu de journée.</w:t>
      </w:r>
    </w:p>
    <w:p w:rsidR="001F5BE0" w:rsidRDefault="001F5BE0"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 xml:space="preserve">Enfin, l’expérience du propriétaire, </w:t>
      </w:r>
      <w:proofErr w:type="spellStart"/>
      <w:r>
        <w:rPr>
          <w:rFonts w:ascii="Helvetica" w:eastAsiaTheme="minorHAnsi" w:hAnsi="Helvetica" w:cstheme="minorBidi"/>
          <w:sz w:val="22"/>
          <w:szCs w:val="22"/>
          <w:lang w:eastAsia="en-US"/>
        </w:rPr>
        <w:t>Francois</w:t>
      </w:r>
      <w:proofErr w:type="spellEnd"/>
      <w:r>
        <w:rPr>
          <w:rFonts w:ascii="Helvetica" w:eastAsiaTheme="minorHAnsi" w:hAnsi="Helvetica" w:cstheme="minorBidi"/>
          <w:sz w:val="22"/>
          <w:szCs w:val="22"/>
          <w:lang w:eastAsia="en-US"/>
        </w:rPr>
        <w:t xml:space="preserve"> Malo, diplômé sommelier s’illustre à travers une carte complète d’alcools et vins qui saura parfaitement accompagner voter repas.</w:t>
      </w:r>
    </w:p>
    <w:p w:rsidR="00742578" w:rsidRDefault="00742578" w:rsidP="001F5BE0">
      <w:pPr>
        <w:pStyle w:val="NormalWeb"/>
        <w:numPr>
          <w:ilvl w:val="0"/>
          <w:numId w:val="15"/>
        </w:numPr>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Service Traiteur</w:t>
      </w:r>
    </w:p>
    <w:p w:rsidR="001F5BE0" w:rsidRDefault="001F5BE0"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 xml:space="preserve">Phare du Nord vous propose également un service traiteur complet. Que vous organisiez </w:t>
      </w:r>
      <w:r w:rsidRPr="001F5BE0">
        <w:rPr>
          <w:rFonts w:ascii="Helvetica" w:eastAsiaTheme="minorHAnsi" w:hAnsi="Helvetica" w:cstheme="minorBidi"/>
          <w:sz w:val="22"/>
          <w:szCs w:val="22"/>
          <w:lang w:eastAsia="en-US"/>
        </w:rPr>
        <w:t>un colloque, une réunion de famille, u</w:t>
      </w:r>
      <w:r w:rsidRPr="001F5BE0">
        <w:rPr>
          <w:rFonts w:ascii="Helvetica" w:eastAsiaTheme="minorHAnsi" w:hAnsi="Helvetica" w:cstheme="minorBidi"/>
          <w:sz w:val="22"/>
          <w:szCs w:val="22"/>
          <w:lang w:eastAsia="en-US"/>
        </w:rPr>
        <w:t>ne conférence de presse</w:t>
      </w:r>
      <w:r w:rsidRPr="001F5BE0">
        <w:rPr>
          <w:rFonts w:ascii="Helvetica" w:eastAsiaTheme="minorHAnsi" w:hAnsi="Helvetica" w:cstheme="minorBidi"/>
          <w:sz w:val="22"/>
          <w:szCs w:val="22"/>
          <w:lang w:eastAsia="en-US"/>
        </w:rPr>
        <w:t xml:space="preserve">, une réception ou tout autre rassemblement, </w:t>
      </w:r>
      <w:r>
        <w:rPr>
          <w:rFonts w:ascii="Helvetica" w:eastAsiaTheme="minorHAnsi" w:hAnsi="Helvetica" w:cstheme="minorBidi"/>
          <w:sz w:val="22"/>
          <w:szCs w:val="22"/>
          <w:lang w:eastAsia="en-US"/>
        </w:rPr>
        <w:t>vous pouvez faire confiance à nos qualifications.</w:t>
      </w:r>
    </w:p>
    <w:p w:rsidR="001F5BE0" w:rsidRDefault="001F5BE0"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Nous nous chargeons </w:t>
      </w:r>
      <w:r w:rsidR="00893DBF">
        <w:rPr>
          <w:rFonts w:ascii="Helvetica" w:eastAsiaTheme="minorHAnsi" w:hAnsi="Helvetica" w:cstheme="minorBidi"/>
          <w:sz w:val="22"/>
          <w:szCs w:val="22"/>
          <w:lang w:eastAsia="en-US"/>
        </w:rPr>
        <w:t xml:space="preserve"> de tout !</w:t>
      </w:r>
    </w:p>
    <w:p w:rsidR="001F5BE0" w:rsidRDefault="004939CE" w:rsidP="00893DBF">
      <w:pPr>
        <w:pStyle w:val="NormalWeb"/>
        <w:numPr>
          <w:ilvl w:val="1"/>
          <w:numId w:val="15"/>
        </w:numPr>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 xml:space="preserve">Premièrement, la confection des plats s’étend </w:t>
      </w:r>
      <w:bookmarkStart w:id="0" w:name="_GoBack"/>
      <w:bookmarkEnd w:id="0"/>
      <w:r w:rsidR="00893DBF">
        <w:rPr>
          <w:rFonts w:ascii="Helvetica" w:eastAsiaTheme="minorHAnsi" w:hAnsi="Helvetica" w:cstheme="minorBidi"/>
          <w:sz w:val="22"/>
          <w:szCs w:val="22"/>
          <w:lang w:eastAsia="en-US"/>
        </w:rPr>
        <w:t>de la simple boite à lunch au buffet traiteur haut de gamme en passant par les cocktails et les déjeuners.</w:t>
      </w:r>
    </w:p>
    <w:p w:rsidR="00893DBF" w:rsidRDefault="00893DBF" w:rsidP="00893DBF">
      <w:pPr>
        <w:pStyle w:val="NormalWeb"/>
        <w:numPr>
          <w:ilvl w:val="1"/>
          <w:numId w:val="15"/>
        </w:numPr>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La location d’accessoires et équipements complémentaires.</w:t>
      </w:r>
    </w:p>
    <w:p w:rsidR="00893DBF" w:rsidRDefault="00893DBF" w:rsidP="00893DBF">
      <w:pPr>
        <w:pStyle w:val="NormalWeb"/>
        <w:numPr>
          <w:ilvl w:val="1"/>
          <w:numId w:val="15"/>
        </w:numPr>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La livraison</w:t>
      </w:r>
      <w:r w:rsidRPr="00893DBF">
        <w:rPr>
          <w:rFonts w:ascii="Helvetica" w:eastAsiaTheme="minorHAnsi" w:hAnsi="Helvetica" w:cstheme="minorBidi"/>
          <w:sz w:val="22"/>
          <w:szCs w:val="22"/>
          <w:lang w:eastAsia="en-US"/>
        </w:rPr>
        <w:t xml:space="preserve"> </w:t>
      </w:r>
      <w:r w:rsidRPr="00893DBF">
        <w:rPr>
          <w:rFonts w:ascii="Helvetica" w:eastAsiaTheme="minorHAnsi" w:hAnsi="Helvetica" w:cstheme="minorBidi"/>
          <w:bCs/>
          <w:sz w:val="22"/>
          <w:szCs w:val="22"/>
          <w:lang w:eastAsia="en-US"/>
        </w:rPr>
        <w:t>partout dans la grande région de Montréal, incluant la Rive-Nord, la Rive-Sud, Laval, Longueuil, etc.</w:t>
      </w:r>
    </w:p>
    <w:p w:rsidR="00893DBF" w:rsidRDefault="00893DBF" w:rsidP="001F5BE0">
      <w:pPr>
        <w:pStyle w:val="NormalWeb"/>
        <w:shd w:val="clear" w:color="auto" w:fill="FFFFFF"/>
        <w:spacing w:after="240" w:line="270" w:lineRule="atLeast"/>
        <w:ind w:left="708"/>
        <w:jc w:val="both"/>
        <w:textAlignment w:val="baseline"/>
        <w:rPr>
          <w:rFonts w:ascii="Helvetica" w:eastAsiaTheme="minorHAnsi" w:hAnsi="Helvetica" w:cstheme="minorBidi"/>
          <w:sz w:val="22"/>
          <w:szCs w:val="22"/>
          <w:lang w:eastAsia="en-US"/>
        </w:rPr>
      </w:pPr>
    </w:p>
    <w:p w:rsidR="001F5BE0" w:rsidRDefault="001F5BE0"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p>
    <w:p w:rsidR="00A25A85" w:rsidRDefault="002979A7"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Nous vous invitons donc à profiter</w:t>
      </w:r>
      <w:r w:rsidR="00742578" w:rsidRPr="00A25A85">
        <w:rPr>
          <w:rFonts w:ascii="Helvetica" w:eastAsiaTheme="minorHAnsi" w:hAnsi="Helvetica" w:cstheme="minorBidi"/>
          <w:sz w:val="22"/>
          <w:szCs w:val="22"/>
          <w:lang w:eastAsia="en-US"/>
        </w:rPr>
        <w:t xml:space="preserve"> de notre terrasse pour les belles soirées d'été et du confort de notre intérieur chaleureux pour les temps plus frais</w:t>
      </w:r>
      <w:r w:rsidR="00742578">
        <w:rPr>
          <w:rFonts w:ascii="Helvetica" w:eastAsiaTheme="minorHAnsi" w:hAnsi="Helvetica" w:cstheme="minorBidi"/>
          <w:sz w:val="22"/>
          <w:szCs w:val="22"/>
          <w:lang w:eastAsia="en-US"/>
        </w:rPr>
        <w:t>.</w:t>
      </w:r>
    </w:p>
    <w:p w:rsidR="002979A7" w:rsidRDefault="002979A7"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t>Rendez-nous visite ! Et consultez notre site web : www.pharedunord.com</w:t>
      </w:r>
    </w:p>
    <w:p w:rsidR="002979A7" w:rsidRDefault="002979A7"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p>
    <w:p w:rsidR="002979A7" w:rsidRPr="003315EA" w:rsidRDefault="002979A7" w:rsidP="00A25A85">
      <w:pPr>
        <w:pStyle w:val="NormalWeb"/>
        <w:shd w:val="clear" w:color="auto" w:fill="FFFFFF"/>
        <w:spacing w:after="240" w:line="270" w:lineRule="atLeast"/>
        <w:jc w:val="both"/>
        <w:textAlignment w:val="baseline"/>
        <w:rPr>
          <w:rFonts w:ascii="Helvetica" w:eastAsiaTheme="minorHAnsi" w:hAnsi="Helvetica" w:cstheme="minorBidi"/>
          <w:sz w:val="22"/>
          <w:szCs w:val="22"/>
          <w:lang w:eastAsia="en-US"/>
        </w:rPr>
      </w:pPr>
      <w:r>
        <w:rPr>
          <w:rFonts w:ascii="Helvetica" w:eastAsiaTheme="minorHAnsi" w:hAnsi="Helvetica" w:cstheme="minorBidi"/>
          <w:sz w:val="22"/>
          <w:szCs w:val="22"/>
          <w:lang w:eastAsia="en-US"/>
        </w:rPr>
        <w:br/>
      </w:r>
    </w:p>
    <w:sectPr w:rsidR="002979A7" w:rsidRPr="003315EA" w:rsidSect="007A2D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j0115836"/>
      </v:shape>
    </w:pict>
  </w:numPicBullet>
  <w:abstractNum w:abstractNumId="0">
    <w:nsid w:val="13815CC2"/>
    <w:multiLevelType w:val="hybridMultilevel"/>
    <w:tmpl w:val="8180989A"/>
    <w:lvl w:ilvl="0" w:tplc="D144BE36">
      <w:start w:val="1"/>
      <w:numFmt w:val="bullet"/>
      <w:lvlText w:val=""/>
      <w:lvlJc w:val="left"/>
      <w:pPr>
        <w:ind w:left="360" w:hanging="360"/>
      </w:pPr>
      <w:rPr>
        <w:rFonts w:ascii="Wingdings" w:hAnsi="Wingdings" w:hint="default"/>
        <w:color w:val="17365D" w:themeColor="text2" w:themeShade="BF"/>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182E5E4D"/>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3122EF8"/>
    <w:multiLevelType w:val="hybridMultilevel"/>
    <w:tmpl w:val="13C845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66326F6"/>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6D2B5962"/>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28C39BF"/>
    <w:multiLevelType w:val="hybridMultilevel"/>
    <w:tmpl w:val="F7843DF8"/>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nsid w:val="74BD4F81"/>
    <w:multiLevelType w:val="hybridMultilevel"/>
    <w:tmpl w:val="BB10DDDC"/>
    <w:lvl w:ilvl="0" w:tplc="0C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7B6E716E"/>
    <w:multiLevelType w:val="hybridMultilevel"/>
    <w:tmpl w:val="7EEC99E8"/>
    <w:lvl w:ilvl="0" w:tplc="D144BE36">
      <w:start w:val="1"/>
      <w:numFmt w:val="bullet"/>
      <w:lvlText w:val=""/>
      <w:lvlJc w:val="left"/>
      <w:pPr>
        <w:ind w:left="360" w:hanging="360"/>
      </w:pPr>
      <w:rPr>
        <w:rFonts w:ascii="Wingdings" w:hAnsi="Wingdings" w:hint="default"/>
        <w:color w:val="17365D" w:themeColor="text2" w:themeShade="BF"/>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7F703047"/>
    <w:multiLevelType w:val="hybridMultilevel"/>
    <w:tmpl w:val="7BFA8204"/>
    <w:lvl w:ilvl="0" w:tplc="40BCD5AA">
      <w:start w:val="1"/>
      <w:numFmt w:val="bullet"/>
      <w:lvlText w:val=""/>
      <w:lvlJc w:val="left"/>
      <w:pPr>
        <w:ind w:left="720" w:hanging="360"/>
      </w:pPr>
      <w:rPr>
        <w:rFonts w:ascii="Wingdings" w:hAnsi="Wingdings" w:hint="default"/>
        <w:color w:val="92CDDC" w:themeColor="accent5" w:themeTint="9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8"/>
  </w:num>
  <w:num w:numId="5">
    <w:abstractNumId w:val="3"/>
  </w:num>
  <w:num w:numId="6">
    <w:abstractNumId w:val="5"/>
  </w:num>
  <w:num w:numId="7">
    <w:abstractNumId w:val="4"/>
  </w:num>
  <w:num w:numId="8">
    <w:abstractNumId w:val="7"/>
  </w:num>
  <w:num w:numId="9">
    <w:abstractNumId w:val="0"/>
  </w:num>
  <w:num w:numId="10">
    <w:abstractNumId w:val="9"/>
  </w:num>
  <w:num w:numId="11">
    <w:abstractNumId w:val="1"/>
  </w:num>
  <w:num w:numId="12">
    <w:abstractNumId w:val="11"/>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022C81"/>
    <w:rsid w:val="00031DA3"/>
    <w:rsid w:val="000349AB"/>
    <w:rsid w:val="000515ED"/>
    <w:rsid w:val="000536BA"/>
    <w:rsid w:val="000A623B"/>
    <w:rsid w:val="000D669C"/>
    <w:rsid w:val="00172069"/>
    <w:rsid w:val="00185CEB"/>
    <w:rsid w:val="001E1E79"/>
    <w:rsid w:val="001F5BE0"/>
    <w:rsid w:val="0020730A"/>
    <w:rsid w:val="00216286"/>
    <w:rsid w:val="00222804"/>
    <w:rsid w:val="00260B6E"/>
    <w:rsid w:val="002979A7"/>
    <w:rsid w:val="002A63C1"/>
    <w:rsid w:val="002C5301"/>
    <w:rsid w:val="00320941"/>
    <w:rsid w:val="003315EA"/>
    <w:rsid w:val="0033711D"/>
    <w:rsid w:val="00366214"/>
    <w:rsid w:val="0037643B"/>
    <w:rsid w:val="003A7BEE"/>
    <w:rsid w:val="004064A0"/>
    <w:rsid w:val="00411BA0"/>
    <w:rsid w:val="004133FA"/>
    <w:rsid w:val="004939CE"/>
    <w:rsid w:val="004A480D"/>
    <w:rsid w:val="004E13A0"/>
    <w:rsid w:val="00506098"/>
    <w:rsid w:val="00585275"/>
    <w:rsid w:val="005C35E0"/>
    <w:rsid w:val="005F4893"/>
    <w:rsid w:val="006404A4"/>
    <w:rsid w:val="006476F1"/>
    <w:rsid w:val="00652447"/>
    <w:rsid w:val="00652987"/>
    <w:rsid w:val="006657B8"/>
    <w:rsid w:val="006C3333"/>
    <w:rsid w:val="00724493"/>
    <w:rsid w:val="00742578"/>
    <w:rsid w:val="007576FA"/>
    <w:rsid w:val="00767451"/>
    <w:rsid w:val="00785339"/>
    <w:rsid w:val="007917B8"/>
    <w:rsid w:val="007A1FC5"/>
    <w:rsid w:val="007A2D06"/>
    <w:rsid w:val="007A2D29"/>
    <w:rsid w:val="00813AA8"/>
    <w:rsid w:val="00814F7F"/>
    <w:rsid w:val="00891382"/>
    <w:rsid w:val="00893DBF"/>
    <w:rsid w:val="008F7439"/>
    <w:rsid w:val="009526AF"/>
    <w:rsid w:val="00976F37"/>
    <w:rsid w:val="009803BD"/>
    <w:rsid w:val="009A0154"/>
    <w:rsid w:val="009B67DF"/>
    <w:rsid w:val="009D0194"/>
    <w:rsid w:val="009F2F41"/>
    <w:rsid w:val="00A05DD6"/>
    <w:rsid w:val="00A25A85"/>
    <w:rsid w:val="00AD0F9D"/>
    <w:rsid w:val="00B534AA"/>
    <w:rsid w:val="00B916E4"/>
    <w:rsid w:val="00BA0735"/>
    <w:rsid w:val="00BA2058"/>
    <w:rsid w:val="00BD6791"/>
    <w:rsid w:val="00C15618"/>
    <w:rsid w:val="00C4071A"/>
    <w:rsid w:val="00C90453"/>
    <w:rsid w:val="00CA4A3C"/>
    <w:rsid w:val="00D1413D"/>
    <w:rsid w:val="00D63CD6"/>
    <w:rsid w:val="00DA5A9D"/>
    <w:rsid w:val="00DC1806"/>
    <w:rsid w:val="00DC2D07"/>
    <w:rsid w:val="00E209FA"/>
    <w:rsid w:val="00E67924"/>
    <w:rsid w:val="00E82DE9"/>
    <w:rsid w:val="00F037F3"/>
    <w:rsid w:val="00FC3918"/>
    <w:rsid w:val="00FD6916"/>
    <w:rsid w:val="00FD76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 w:type="paragraph" w:styleId="NormalWeb">
    <w:name w:val="Normal (Web)"/>
    <w:basedOn w:val="Normal"/>
    <w:uiPriority w:val="99"/>
    <w:unhideWhenUsed/>
    <w:rsid w:val="003315E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lev">
    <w:name w:val="Strong"/>
    <w:basedOn w:val="Policepardfaut"/>
    <w:uiPriority w:val="22"/>
    <w:qFormat/>
    <w:rsid w:val="00893D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 w:type="character" w:customStyle="1" w:styleId="apple-converted-space">
    <w:name w:val="apple-converted-space"/>
    <w:basedOn w:val="Policepardfaut"/>
    <w:rsid w:val="00AD0F9D"/>
  </w:style>
  <w:style w:type="paragraph" w:styleId="NormalWeb">
    <w:name w:val="Normal (Web)"/>
    <w:basedOn w:val="Normal"/>
    <w:uiPriority w:val="99"/>
    <w:unhideWhenUsed/>
    <w:rsid w:val="003315E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lev">
    <w:name w:val="Strong"/>
    <w:basedOn w:val="Policepardfaut"/>
    <w:uiPriority w:val="22"/>
    <w:qFormat/>
    <w:rsid w:val="0089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6264">
      <w:bodyDiv w:val="1"/>
      <w:marLeft w:val="0"/>
      <w:marRight w:val="0"/>
      <w:marTop w:val="0"/>
      <w:marBottom w:val="0"/>
      <w:divBdr>
        <w:top w:val="none" w:sz="0" w:space="0" w:color="auto"/>
        <w:left w:val="none" w:sz="0" w:space="0" w:color="auto"/>
        <w:bottom w:val="none" w:sz="0" w:space="0" w:color="auto"/>
        <w:right w:val="none" w:sz="0" w:space="0" w:color="auto"/>
      </w:divBdr>
    </w:div>
    <w:div w:id="20568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4F9F-67F5-4BFD-B792-F8A4A42D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281</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Soukeyna</dc:creator>
  <cp:lastModifiedBy>Soukeyna</cp:lastModifiedBy>
  <cp:revision>4</cp:revision>
  <dcterms:created xsi:type="dcterms:W3CDTF">2013-08-04T19:28:00Z</dcterms:created>
  <dcterms:modified xsi:type="dcterms:W3CDTF">2013-08-04T20:23:00Z</dcterms:modified>
</cp:coreProperties>
</file>